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3B" w:rsidRDefault="00A82A3B" w:rsidP="00A82A3B">
      <w:pPr>
        <w:jc w:val="center"/>
        <w:outlineLvl w:val="0"/>
        <w:rPr>
          <w:b/>
          <w:sz w:val="28"/>
          <w:szCs w:val="28"/>
        </w:rPr>
      </w:pPr>
      <w:bookmarkStart w:id="0" w:name="_Toc198988296"/>
      <w:bookmarkStart w:id="1" w:name="_GoBack"/>
      <w:bookmarkEnd w:id="1"/>
      <w:r>
        <w:rPr>
          <w:b/>
          <w:sz w:val="28"/>
        </w:rPr>
        <w:t>Castración</w:t>
      </w:r>
      <w:bookmarkEnd w:id="0"/>
    </w:p>
    <w:p w:rsidR="00A82A3B" w:rsidRPr="006B0E87" w:rsidRDefault="00A82A3B" w:rsidP="00A82A3B">
      <w:pPr>
        <w:jc w:val="center"/>
        <w:outlineLvl w:val="0"/>
        <w:rPr>
          <w:b/>
          <w:sz w:val="32"/>
          <w:szCs w:val="32"/>
        </w:rPr>
      </w:pPr>
    </w:p>
    <w:p w:rsidR="00A82A3B" w:rsidRPr="009D14ED" w:rsidRDefault="00A82A3B" w:rsidP="00A82A3B">
      <w:pPr>
        <w:rPr>
          <w:b/>
        </w:rPr>
      </w:pPr>
      <w:r>
        <w:rPr>
          <w:b/>
        </w:rPr>
        <w:t>Determinar protocolos de la granja para:</w:t>
      </w:r>
    </w:p>
    <w:p w:rsidR="00A82A3B" w:rsidRDefault="00A82A3B" w:rsidP="00A82A3B">
      <w:pPr>
        <w:numPr>
          <w:ilvl w:val="0"/>
          <w:numId w:val="3"/>
        </w:numPr>
      </w:pPr>
      <w:r>
        <w:t xml:space="preserve">Definir pautas sobre la edad y métodos de castración. </w:t>
      </w:r>
    </w:p>
    <w:p w:rsidR="00A82A3B" w:rsidRPr="009D14ED" w:rsidRDefault="00A82A3B" w:rsidP="00A82A3B">
      <w:pPr>
        <w:numPr>
          <w:ilvl w:val="0"/>
          <w:numId w:val="3"/>
        </w:numPr>
      </w:pPr>
      <w:r>
        <w:t>Identificar a los cerdos candidatos para ser castrados (por e</w:t>
      </w:r>
      <w:r w:rsidR="00976455">
        <w:t xml:space="preserve">jemplo, que evidencien rupturas, </w:t>
      </w:r>
      <w:r>
        <w:t>criptoquírdicos, etc</w:t>
      </w:r>
      <w:r w:rsidR="00976455">
        <w:t>.</w:t>
      </w:r>
      <w:r>
        <w:t>)</w:t>
      </w:r>
    </w:p>
    <w:p w:rsidR="00A82A3B" w:rsidRPr="009D14ED" w:rsidRDefault="00A82A3B" w:rsidP="00A82A3B">
      <w:pPr>
        <w:numPr>
          <w:ilvl w:val="0"/>
          <w:numId w:val="3"/>
        </w:numPr>
      </w:pPr>
      <w:r>
        <w:t>Observar el estado de salud y el vigor de cada animal después del procedimiento</w:t>
      </w:r>
    </w:p>
    <w:p w:rsidR="00A82A3B" w:rsidRPr="009D14ED" w:rsidRDefault="00A82A3B" w:rsidP="00A82A3B">
      <w:pPr>
        <w:numPr>
          <w:ilvl w:val="0"/>
          <w:numId w:val="3"/>
        </w:numPr>
      </w:pPr>
      <w:r>
        <w:t>Registrar las observaciones y las medidas que se tomaron para la mejora en el cuidado de animales</w:t>
      </w:r>
    </w:p>
    <w:p w:rsidR="00A82A3B" w:rsidRDefault="00A82A3B" w:rsidP="00A82A3B">
      <w:pPr>
        <w:numPr>
          <w:ilvl w:val="0"/>
          <w:numId w:val="3"/>
        </w:numPr>
        <w:rPr>
          <w:b/>
        </w:rPr>
      </w:pPr>
      <w:r>
        <w:t>Determinar los criterios para tomar medidas adicionales</w:t>
      </w:r>
    </w:p>
    <w:p w:rsidR="00A82A3B" w:rsidRDefault="00A82A3B" w:rsidP="00A82A3B">
      <w:pPr>
        <w:rPr>
          <w:b/>
        </w:rPr>
      </w:pPr>
    </w:p>
    <w:p w:rsidR="00A82A3B" w:rsidRDefault="00A82A3B" w:rsidP="00A82A3B">
      <w:pPr>
        <w:rPr>
          <w:b/>
        </w:rPr>
      </w:pPr>
      <w:r>
        <w:rPr>
          <w:b/>
        </w:rPr>
        <w:t xml:space="preserve">Existen múltiples maneras de realizar este procedimiento. La siguiente es una </w:t>
      </w:r>
      <w:r>
        <w:rPr>
          <w:b/>
          <w:u w:val="single"/>
        </w:rPr>
        <w:t>planilla</w:t>
      </w:r>
      <w:r>
        <w:rPr>
          <w:b/>
        </w:rPr>
        <w:t xml:space="preserve"> para ayudar a personalizar este procedimiento operativo estándar para aplicarlo en su granja Edite según sea necesario para describir los procedimientos específicos de su granja.</w:t>
      </w:r>
    </w:p>
    <w:p w:rsidR="00A82A3B" w:rsidRDefault="00A82A3B" w:rsidP="00A82A3B">
      <w:pPr>
        <w:rPr>
          <w:b/>
        </w:rPr>
      </w:pPr>
    </w:p>
    <w:p w:rsidR="00A82A3B" w:rsidRPr="006B0E87" w:rsidRDefault="00A82A3B" w:rsidP="00A82A3B">
      <w:pPr>
        <w:rPr>
          <w:b/>
        </w:rPr>
      </w:pPr>
      <w:r>
        <w:rPr>
          <w:b/>
        </w:rPr>
        <w:t>Introducción</w:t>
      </w:r>
    </w:p>
    <w:p w:rsidR="00A82A3B" w:rsidRDefault="00A82A3B" w:rsidP="00A82A3B">
      <w:pPr>
        <w:tabs>
          <w:tab w:val="num" w:pos="900"/>
        </w:tabs>
      </w:pPr>
      <w:r>
        <w:t xml:space="preserve">Los lechones se "procesan" en los primeros días (inserte edad) post-parto. El procesamiento consiste generalmente de varios procedimientos de rutina y de inyecciones. Los lechones machos se castran como parte del procesamiento de rutina ya que la castración mejora la calidad de la carne, reduce la agresividad y controla la reproducción no deseada. Los animales que se castran cuando son mas grandes tardan más en recuperarse, lo que reduce su eficiencia. </w:t>
      </w:r>
    </w:p>
    <w:p w:rsidR="00A82A3B" w:rsidRDefault="00A82A3B" w:rsidP="00A82A3B">
      <w:pPr>
        <w:ind w:left="360"/>
      </w:pPr>
    </w:p>
    <w:p w:rsidR="00A82A3B" w:rsidRDefault="00A82A3B" w:rsidP="00A82A3B">
      <w:pPr>
        <w:rPr>
          <w:b/>
        </w:rPr>
      </w:pPr>
      <w:r>
        <w:rPr>
          <w:b/>
        </w:rPr>
        <w:t>Seguridad</w:t>
      </w:r>
    </w:p>
    <w:p w:rsidR="00A82A3B" w:rsidRPr="00997F1A" w:rsidRDefault="00262C3B" w:rsidP="00A82A3B">
      <w:r>
        <w:t>Peligros: levantamiento (por posibles problemas de espalda)</w:t>
      </w:r>
      <w:r w:rsidR="00A82A3B">
        <w:t>, movimientos repetitivos, pisoteado</w:t>
      </w:r>
      <w:r>
        <w:t xml:space="preserve"> o</w:t>
      </w:r>
      <w:r w:rsidR="00A82A3B">
        <w:t xml:space="preserve"> golpeado por un animal, </w:t>
      </w:r>
      <w:r>
        <w:t xml:space="preserve">quedar </w:t>
      </w:r>
      <w:r w:rsidR="00A82A3B">
        <w:t>atrapado por o contra un objeto, cortes, caídas (resbalones, tropezones), estar atrapado entre puertas, comederos de hembras, corrales de seguridad, mordedura de animal, punto</w:t>
      </w:r>
      <w:r w:rsidR="00976455">
        <w:t>s</w:t>
      </w:r>
      <w:r w:rsidR="00A82A3B">
        <w:t xml:space="preserve"> de pellizco, polvo (respiratori</w:t>
      </w:r>
      <w:r>
        <w:t>o</w:t>
      </w:r>
      <w:r w:rsidR="00A82A3B">
        <w:t>), ruido (audición)</w:t>
      </w:r>
    </w:p>
    <w:p w:rsidR="00A82A3B" w:rsidRDefault="00A82A3B" w:rsidP="00A82A3B">
      <w:pPr>
        <w:tabs>
          <w:tab w:val="num" w:pos="900"/>
        </w:tabs>
      </w:pPr>
    </w:p>
    <w:p w:rsidR="00A82A3B" w:rsidRDefault="00A82A3B" w:rsidP="00A82A3B">
      <w:pPr>
        <w:tabs>
          <w:tab w:val="num" w:pos="900"/>
        </w:tabs>
      </w:pPr>
      <w:r>
        <w:t>El equipo de protección personal (PPE) que se puede utilizar durante todo el proceso de castración incluye guantes de examen, protección auditiva y botas de seguridad con punt</w:t>
      </w:r>
      <w:r w:rsidR="00976455">
        <w:t>as de acero</w:t>
      </w:r>
      <w:r>
        <w:t xml:space="preserve">. </w:t>
      </w:r>
    </w:p>
    <w:p w:rsidR="00A82A3B" w:rsidRDefault="00A82A3B" w:rsidP="00A82A3B">
      <w:pPr>
        <w:tabs>
          <w:tab w:val="num" w:pos="900"/>
        </w:tabs>
      </w:pPr>
    </w:p>
    <w:p w:rsidR="00A82A3B" w:rsidRDefault="00A82A3B" w:rsidP="00A82A3B">
      <w:pPr>
        <w:tabs>
          <w:tab w:val="num" w:pos="900"/>
        </w:tabs>
      </w:pPr>
      <w:r>
        <w:t xml:space="preserve">Tener cuidado con cortes o perforaciones en las manos y los dedos con objetos afilados. Evitar también el excesivo contacto de la piel con el desinfectante. Otras precauciones de seguridad durante la castración incluyen evitar las mordeduras de los lechones sujetándolos de modo seguro, y siendo conscientes de la posible agresión por parte de las cerdas al manipular lechones. </w:t>
      </w:r>
    </w:p>
    <w:p w:rsidR="00A82A3B" w:rsidRDefault="00A82A3B" w:rsidP="00A82A3B">
      <w:pPr>
        <w:ind w:left="360"/>
      </w:pPr>
    </w:p>
    <w:p w:rsidR="00A82A3B" w:rsidRPr="006B0E87" w:rsidRDefault="00A82A3B" w:rsidP="00A82A3B">
      <w:pPr>
        <w:rPr>
          <w:b/>
        </w:rPr>
      </w:pPr>
      <w:r>
        <w:rPr>
          <w:b/>
        </w:rPr>
        <w:t>Suministros</w:t>
      </w:r>
    </w:p>
    <w:p w:rsidR="00A82A3B" w:rsidRDefault="00A82A3B" w:rsidP="00A82A3B">
      <w:pPr>
        <w:tabs>
          <w:tab w:val="num" w:pos="900"/>
        </w:tabs>
      </w:pPr>
      <w:r>
        <w:t>Los materiales necesarios para la castración pueden incluir:</w:t>
      </w:r>
    </w:p>
    <w:p w:rsidR="00A82A3B" w:rsidRDefault="00A82A3B" w:rsidP="00A82A3B">
      <w:pPr>
        <w:pStyle w:val="ListParagraph"/>
        <w:numPr>
          <w:ilvl w:val="0"/>
          <w:numId w:val="1"/>
        </w:numPr>
      </w:pPr>
      <w:r>
        <w:t xml:space="preserve">Escalpelo y bisturí </w:t>
      </w:r>
    </w:p>
    <w:p w:rsidR="00A82A3B" w:rsidRDefault="00A82A3B" w:rsidP="00A82A3B">
      <w:pPr>
        <w:pStyle w:val="ListParagraph"/>
        <w:numPr>
          <w:ilvl w:val="0"/>
          <w:numId w:val="1"/>
        </w:numPr>
      </w:pPr>
      <w:r>
        <w:t>La herramienta adecuada para cambiar la hoja del bisturí, según sea necesario</w:t>
      </w:r>
    </w:p>
    <w:p w:rsidR="00A82A3B" w:rsidRDefault="00A82A3B" w:rsidP="00A82A3B">
      <w:pPr>
        <w:pStyle w:val="ListParagraph"/>
        <w:numPr>
          <w:ilvl w:val="0"/>
          <w:numId w:val="1"/>
        </w:numPr>
      </w:pPr>
      <w:r>
        <w:t>Un pequeño recipiente con desinfectante</w:t>
      </w:r>
    </w:p>
    <w:p w:rsidR="00A82A3B" w:rsidRDefault="00A82A3B" w:rsidP="00A82A3B">
      <w:pPr>
        <w:pStyle w:val="ListParagraph"/>
        <w:numPr>
          <w:ilvl w:val="0"/>
          <w:numId w:val="1"/>
        </w:numPr>
      </w:pPr>
      <w:r>
        <w:t>Toalla limpia y seca</w:t>
      </w:r>
      <w:r>
        <w:tab/>
      </w:r>
    </w:p>
    <w:p w:rsidR="00A82A3B" w:rsidRPr="008117D5" w:rsidRDefault="00A82A3B" w:rsidP="00A82A3B">
      <w:pPr>
        <w:pStyle w:val="ListParagraph"/>
        <w:numPr>
          <w:ilvl w:val="0"/>
          <w:numId w:val="1"/>
        </w:numPr>
      </w:pPr>
      <w:r>
        <w:lastRenderedPageBreak/>
        <w:t>Desinfectante tópico en spray (pulverizador)</w:t>
      </w:r>
    </w:p>
    <w:p w:rsidR="00A82A3B" w:rsidRDefault="00A82A3B" w:rsidP="00A82A3B">
      <w:pPr>
        <w:ind w:left="360"/>
      </w:pPr>
    </w:p>
    <w:p w:rsidR="00A82A3B" w:rsidRDefault="00976455" w:rsidP="00A82A3B">
      <w:pPr>
        <w:rPr>
          <w:b/>
        </w:rPr>
      </w:pPr>
      <w:r>
        <w:rPr>
          <w:b/>
        </w:rPr>
        <w:t xml:space="preserve">Ejemplo de </w:t>
      </w:r>
      <w:r w:rsidR="00A82A3B">
        <w:rPr>
          <w:b/>
        </w:rPr>
        <w:t>Procedimiento</w:t>
      </w:r>
      <w:r w:rsidR="00A82A3B">
        <w:tab/>
      </w:r>
    </w:p>
    <w:p w:rsidR="00A82A3B" w:rsidRDefault="00A82A3B" w:rsidP="00A82A3B">
      <w:r>
        <w:t>Los cerdos machos deben castrarse a los (inserte edad). Antes de la castración, confirme que no haya ruptura en lechones machos. Si hay una ruptura, un testículo parece más grande de lo normal, y algunas veces se puede sentir un tramo del intestino dentro del saco escrotal. Si en uno o en ambos lados se observa agrandamiento, no castrar. Marque al lechón, y tome nota de la ruptura en la tarjeta de la cerda. Este lechón necesitará seguimiento con un procedimiento diferente en una fecha posterior. Los procedimientos de procesamiento, tales como inyecciones y amputación de la cola que son parte del protocolo de procesamiento, deben llevarse a cabo ahora, antes de la castración.</w:t>
      </w:r>
    </w:p>
    <w:p w:rsidR="00A82A3B" w:rsidRDefault="00A82A3B" w:rsidP="00A82A3B">
      <w:pPr>
        <w:tabs>
          <w:tab w:val="num" w:pos="900"/>
        </w:tabs>
      </w:pPr>
    </w:p>
    <w:p w:rsidR="00A82A3B" w:rsidRDefault="00A82A3B" w:rsidP="00A82A3B">
      <w:pPr>
        <w:tabs>
          <w:tab w:val="num" w:pos="900"/>
        </w:tabs>
      </w:pPr>
      <w:r>
        <w:t xml:space="preserve">Sostenga al lechón con su cabeza apuntando hacia abajo y sus patas y caderas juntas. Esta postura ayuda a empujar los testículos más cerca de la cola. </w:t>
      </w:r>
    </w:p>
    <w:p w:rsidR="00A82A3B" w:rsidRDefault="00A82A3B" w:rsidP="00A82A3B">
      <w:pPr>
        <w:numPr>
          <w:ilvl w:val="0"/>
          <w:numId w:val="2"/>
        </w:numPr>
      </w:pPr>
      <w:r>
        <w:t>Utilizando el bisturí, hacer un corte en el escroto en cada testículo de aproximadamente tres cuartas partes de una pulgada de largo.</w:t>
      </w:r>
    </w:p>
    <w:p w:rsidR="00A82A3B" w:rsidRDefault="00A82A3B" w:rsidP="00A82A3B">
      <w:pPr>
        <w:numPr>
          <w:ilvl w:val="0"/>
          <w:numId w:val="2"/>
        </w:numPr>
      </w:pPr>
      <w:r>
        <w:t>Asegure y tire suavemente un testículo hasta que el testículo y el cordón estén expuestos fuera del cuerpo.</w:t>
      </w:r>
    </w:p>
    <w:p w:rsidR="00A82A3B" w:rsidRDefault="00A82A3B" w:rsidP="00A82A3B">
      <w:pPr>
        <w:numPr>
          <w:ilvl w:val="0"/>
          <w:numId w:val="2"/>
        </w:numPr>
      </w:pPr>
      <w:r>
        <w:t>Corte el cordón con un bisturí (con un movimiento de raspado para ayudar a minimizar la hemorragia).</w:t>
      </w:r>
    </w:p>
    <w:p w:rsidR="00A82A3B" w:rsidRDefault="00A82A3B" w:rsidP="00A82A3B">
      <w:pPr>
        <w:numPr>
          <w:ilvl w:val="0"/>
          <w:numId w:val="2"/>
        </w:numPr>
      </w:pPr>
      <w:r>
        <w:t>Repita el proceso con el otro testículo.</w:t>
      </w:r>
    </w:p>
    <w:p w:rsidR="00A82A3B" w:rsidRDefault="00A82A3B" w:rsidP="00A82A3B">
      <w:pPr>
        <w:numPr>
          <w:ilvl w:val="0"/>
          <w:numId w:val="2"/>
        </w:numPr>
      </w:pPr>
      <w:r>
        <w:t>Asegúrese de que no haya cordones que sobresalgan de las incisiones.</w:t>
      </w:r>
    </w:p>
    <w:p w:rsidR="00A82A3B" w:rsidRDefault="00A82A3B" w:rsidP="00A82A3B">
      <w:pPr>
        <w:numPr>
          <w:ilvl w:val="0"/>
          <w:numId w:val="2"/>
        </w:numPr>
      </w:pPr>
      <w:r>
        <w:t>Si hay un cordón que sobresale, tire de él suavemente o córtelo.</w:t>
      </w:r>
    </w:p>
    <w:p w:rsidR="00A82A3B" w:rsidRDefault="00A82A3B" w:rsidP="00A82A3B">
      <w:pPr>
        <w:numPr>
          <w:ilvl w:val="0"/>
          <w:numId w:val="2"/>
        </w:numPr>
      </w:pPr>
      <w:r>
        <w:t>Rocíe las incisiones con desinfectante tópico.</w:t>
      </w:r>
    </w:p>
    <w:p w:rsidR="00A82A3B" w:rsidRDefault="00A82A3B" w:rsidP="00A82A3B">
      <w:pPr>
        <w:numPr>
          <w:ilvl w:val="0"/>
          <w:numId w:val="2"/>
        </w:numPr>
      </w:pPr>
      <w:r>
        <w:t>Coloque al lechón en su corral nuevamente.</w:t>
      </w:r>
    </w:p>
    <w:p w:rsidR="00A82A3B" w:rsidRDefault="00A82A3B" w:rsidP="00A82A3B">
      <w:pPr>
        <w:numPr>
          <w:ilvl w:val="0"/>
          <w:numId w:val="2"/>
        </w:numPr>
      </w:pPr>
      <w:r>
        <w:t>Coloque las herramientas en tazas desinfectantes mientras traen al siguiente lechón de la camada.</w:t>
      </w:r>
    </w:p>
    <w:p w:rsidR="00A82A3B" w:rsidRDefault="00A82A3B" w:rsidP="00A82A3B">
      <w:pPr>
        <w:numPr>
          <w:ilvl w:val="0"/>
          <w:numId w:val="2"/>
        </w:numPr>
      </w:pPr>
      <w:r>
        <w:t>Limpie las herramientas y desinfecte antes de su uso en la próxima camada.</w:t>
      </w:r>
    </w:p>
    <w:p w:rsidR="00A82A3B" w:rsidRDefault="00A82A3B" w:rsidP="00A82A3B"/>
    <w:p w:rsidR="00A82A3B" w:rsidRPr="006B0E87" w:rsidRDefault="00A82A3B" w:rsidP="00A82A3B">
      <w:pPr>
        <w:rPr>
          <w:b/>
        </w:rPr>
      </w:pPr>
      <w:r>
        <w:rPr>
          <w:b/>
        </w:rPr>
        <w:t>Seguimiento</w:t>
      </w:r>
    </w:p>
    <w:p w:rsidR="00A82A3B" w:rsidRDefault="00A82A3B" w:rsidP="00A82A3B">
      <w:pPr>
        <w:tabs>
          <w:tab w:val="num" w:pos="900"/>
        </w:tabs>
      </w:pPr>
      <w:r>
        <w:t>Determinar el número o porcentaje de rupturas que requieran una evaluación de técnicas y / o procedimiento</w:t>
      </w:r>
      <w:r w:rsidR="00262C3B">
        <w:t>s</w:t>
      </w:r>
      <w:r>
        <w:t xml:space="preserve"> realizado por los empleados.  </w:t>
      </w:r>
    </w:p>
    <w:p w:rsidR="00A82A3B" w:rsidRDefault="00A82A3B" w:rsidP="00A82A3B">
      <w:pPr>
        <w:tabs>
          <w:tab w:val="num" w:pos="900"/>
        </w:tabs>
      </w:pPr>
    </w:p>
    <w:p w:rsidR="00A82A3B" w:rsidRDefault="00A82A3B" w:rsidP="00A82A3B">
      <w:pPr>
        <w:tabs>
          <w:tab w:val="num" w:pos="900"/>
        </w:tabs>
      </w:pPr>
      <w:r>
        <w:t xml:space="preserve">Monitorear que los lechones no tengan rupturas después de la castración, ni hinchazón y / o secreciones. Si esto sucede, póngase en contacto con su supervisor o el veterinario del hato para recibir instrucciones de tratamiento. </w:t>
      </w:r>
    </w:p>
    <w:p w:rsidR="005C3D73" w:rsidRDefault="005C3D73"/>
    <w:sectPr w:rsidR="005C3D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454C4"/>
    <w:multiLevelType w:val="hybridMultilevel"/>
    <w:tmpl w:val="53D2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D0553"/>
    <w:multiLevelType w:val="hybridMultilevel"/>
    <w:tmpl w:val="C9847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723C14"/>
    <w:multiLevelType w:val="hybridMultilevel"/>
    <w:tmpl w:val="1C4A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3B"/>
    <w:rsid w:val="000103BB"/>
    <w:rsid w:val="00053CD0"/>
    <w:rsid w:val="000948E3"/>
    <w:rsid w:val="000C307A"/>
    <w:rsid w:val="000C7933"/>
    <w:rsid w:val="00154F47"/>
    <w:rsid w:val="001552EA"/>
    <w:rsid w:val="0016642E"/>
    <w:rsid w:val="00174055"/>
    <w:rsid w:val="00182982"/>
    <w:rsid w:val="001C0FBB"/>
    <w:rsid w:val="001F7613"/>
    <w:rsid w:val="002176CB"/>
    <w:rsid w:val="002605F8"/>
    <w:rsid w:val="00262C3B"/>
    <w:rsid w:val="00272D58"/>
    <w:rsid w:val="004D4CB1"/>
    <w:rsid w:val="004E1D71"/>
    <w:rsid w:val="004F0071"/>
    <w:rsid w:val="005C3D73"/>
    <w:rsid w:val="005F3C85"/>
    <w:rsid w:val="00687122"/>
    <w:rsid w:val="006872E8"/>
    <w:rsid w:val="006B415B"/>
    <w:rsid w:val="007218A9"/>
    <w:rsid w:val="00795F19"/>
    <w:rsid w:val="007B26A2"/>
    <w:rsid w:val="0084048A"/>
    <w:rsid w:val="00875C9F"/>
    <w:rsid w:val="008B5EF9"/>
    <w:rsid w:val="00924E1E"/>
    <w:rsid w:val="009758A7"/>
    <w:rsid w:val="00976455"/>
    <w:rsid w:val="009841FF"/>
    <w:rsid w:val="009875B3"/>
    <w:rsid w:val="009E7923"/>
    <w:rsid w:val="00A1713E"/>
    <w:rsid w:val="00A22213"/>
    <w:rsid w:val="00A516F6"/>
    <w:rsid w:val="00A5273C"/>
    <w:rsid w:val="00A55EC7"/>
    <w:rsid w:val="00A71327"/>
    <w:rsid w:val="00A737DD"/>
    <w:rsid w:val="00A82A3B"/>
    <w:rsid w:val="00AD6DF8"/>
    <w:rsid w:val="00AF3C90"/>
    <w:rsid w:val="00AF4BCE"/>
    <w:rsid w:val="00B2066D"/>
    <w:rsid w:val="00B53709"/>
    <w:rsid w:val="00B540E4"/>
    <w:rsid w:val="00B73831"/>
    <w:rsid w:val="00B8102F"/>
    <w:rsid w:val="00B877AB"/>
    <w:rsid w:val="00C0603A"/>
    <w:rsid w:val="00C21B59"/>
    <w:rsid w:val="00C701C9"/>
    <w:rsid w:val="00C767E6"/>
    <w:rsid w:val="00D617EB"/>
    <w:rsid w:val="00D6258A"/>
    <w:rsid w:val="00DA6D71"/>
    <w:rsid w:val="00DC1AFE"/>
    <w:rsid w:val="00E24161"/>
    <w:rsid w:val="00E825F7"/>
    <w:rsid w:val="00E82AE0"/>
    <w:rsid w:val="00F10223"/>
    <w:rsid w:val="00F1286E"/>
    <w:rsid w:val="00F32DCB"/>
    <w:rsid w:val="00F42DF8"/>
    <w:rsid w:val="00F757DF"/>
    <w:rsid w:val="00FA0F57"/>
    <w:rsid w:val="00FE37A3"/>
    <w:rsid w:val="00FF75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49105-DAB8-49BE-8F92-8FF620BC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es-MX"/>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3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4</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SarmientoBA</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Bryn Jensson</cp:lastModifiedBy>
  <cp:revision>2</cp:revision>
  <dcterms:created xsi:type="dcterms:W3CDTF">2015-01-06T19:39:00Z</dcterms:created>
  <dcterms:modified xsi:type="dcterms:W3CDTF">2015-01-06T19:39:00Z</dcterms:modified>
</cp:coreProperties>
</file>